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FA3C3" w14:textId="77777777" w:rsidR="00B23980" w:rsidRPr="00B23980" w:rsidRDefault="00B23980" w:rsidP="00B23980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B23980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7E1A6DF1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23980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56F8AB4A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23980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1CD00FB9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23980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74F7FDE0" w14:textId="77777777" w:rsidR="00B23980" w:rsidRPr="00B23980" w:rsidRDefault="00B23980" w:rsidP="00B23980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23980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68D37A20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401124B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23980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B23980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B239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B23980">
        <w:rPr>
          <w:rFonts w:ascii="Times New Roman" w:eastAsia="Calibri" w:hAnsi="Times New Roman" w:cs="Times New Roman"/>
          <w:sz w:val="24"/>
        </w:rPr>
        <w:t xml:space="preserve"> к</w:t>
      </w:r>
      <w:r w:rsidRPr="00B23980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B23980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B23980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0827739B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B23980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B23980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B23980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B23980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B23980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B23980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6C8AC92A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23980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B23980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B23980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23543184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23980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FFC6619" w14:textId="77777777" w:rsidR="00B23980" w:rsidRPr="00B23980" w:rsidRDefault="00B23980" w:rsidP="00B239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23980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B23980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B239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B239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23980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B23980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40E5C26C" w14:textId="77777777" w:rsidR="00B23980" w:rsidRPr="00B23980" w:rsidRDefault="00B23980" w:rsidP="00B23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606E18" w14:textId="77777777" w:rsidR="00B23980" w:rsidRPr="00B23980" w:rsidRDefault="00B23980" w:rsidP="00B23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3B5673" w14:textId="7CA7EA31" w:rsidR="00AD0F6C" w:rsidRPr="00B23980" w:rsidRDefault="00B23980" w:rsidP="00B23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bookmarkEnd w:id="0"/>
    <w:p w14:paraId="437036D8" w14:textId="50D066E4" w:rsidR="005D5F75" w:rsidRDefault="005D5F75" w:rsidP="005D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D5F7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</w:r>
    </w:p>
    <w:p w14:paraId="460503EA" w14:textId="660813DD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973FFD3" w14:textId="32D11B44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В соответствии со ст.16 </w:t>
      </w:r>
      <w:r w:rsidR="00B23980">
        <w:rPr>
          <w:rFonts w:ascii="Times New Roman" w:hAnsi="Times New Roman" w:cs="Times New Roman"/>
          <w:sz w:val="28"/>
          <w:szCs w:val="28"/>
        </w:rPr>
        <w:t>«</w:t>
      </w:r>
      <w:r w:rsidR="00B23980" w:rsidRPr="00B23980">
        <w:rPr>
          <w:rFonts w:ascii="Times New Roman" w:hAnsi="Times New Roman" w:cs="Times New Roman"/>
          <w:sz w:val="28"/>
          <w:szCs w:val="28"/>
        </w:rPr>
        <w:t>Реализация образовательных программ с применением электронного обучения и дистанционных образовательных технологий</w:t>
      </w:r>
      <w:r w:rsidR="00B23980">
        <w:rPr>
          <w:rFonts w:ascii="Times New Roman" w:hAnsi="Times New Roman" w:cs="Times New Roman"/>
          <w:sz w:val="28"/>
          <w:szCs w:val="28"/>
        </w:rPr>
        <w:t xml:space="preserve">» </w:t>
      </w:r>
      <w:r w:rsidR="00B23980" w:rsidRPr="00B23980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08.08.2024) "Об образовании в Российской Федерации" (с изм. и доп., вступ. в силу с 01.09.2024)</w:t>
      </w:r>
      <w:r w:rsidR="00B23980"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 xml:space="preserve">в МБДОУ «Детский сад </w:t>
      </w:r>
      <w:r w:rsidR="002E1586" w:rsidRPr="00C2069F">
        <w:rPr>
          <w:rFonts w:ascii="Times New Roman" w:hAnsi="Times New Roman" w:cs="Times New Roman"/>
          <w:sz w:val="28"/>
          <w:szCs w:val="28"/>
        </w:rPr>
        <w:t>№</w:t>
      </w:r>
      <w:r w:rsidR="00B23980">
        <w:rPr>
          <w:rFonts w:ascii="Times New Roman" w:hAnsi="Times New Roman" w:cs="Times New Roman"/>
          <w:sz w:val="28"/>
          <w:szCs w:val="28"/>
        </w:rPr>
        <w:t xml:space="preserve"> 2 «Теремок» с. Новые Атаги»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>осуществляется реализация образовательных программ с применением электронного обучения и дистанцион</w:t>
      </w:r>
      <w:r>
        <w:rPr>
          <w:rFonts w:ascii="Times New Roman" w:hAnsi="Times New Roman" w:cs="Times New Roman"/>
          <w:sz w:val="28"/>
          <w:szCs w:val="28"/>
        </w:rPr>
        <w:t>ных образовательных технологий.</w:t>
      </w:r>
    </w:p>
    <w:p w14:paraId="022A1700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23C10A35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дошкольного образования в соответствии с рабочими программами в 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>элементы электронного обучения.</w:t>
      </w:r>
    </w:p>
    <w:p w14:paraId="3FB1575E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11717FE7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</w:t>
      </w:r>
      <w:r>
        <w:rPr>
          <w:rFonts w:ascii="Times New Roman" w:hAnsi="Times New Roman" w:cs="Times New Roman"/>
          <w:sz w:val="28"/>
          <w:szCs w:val="28"/>
        </w:rPr>
        <w:t xml:space="preserve"> иную охраняемую законом тайну.</w:t>
      </w:r>
    </w:p>
    <w:p w14:paraId="4A4470B9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Формы учебной деятельности с применением ДОТ, используемые в образовательном процессе, отражаются п</w:t>
      </w:r>
      <w:r>
        <w:rPr>
          <w:rFonts w:ascii="Times New Roman" w:hAnsi="Times New Roman" w:cs="Times New Roman"/>
          <w:sz w:val="28"/>
          <w:szCs w:val="28"/>
        </w:rPr>
        <w:t>едагогами в рабочих программах:</w:t>
      </w:r>
    </w:p>
    <w:p w14:paraId="3EA53EB3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практические занятия,</w:t>
      </w:r>
    </w:p>
    <w:p w14:paraId="64633C88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интерактивные игры.</w:t>
      </w:r>
    </w:p>
    <w:p w14:paraId="3F62BF13" w14:textId="1C87A31A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14:paraId="4A491418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просмотр видеоматериалов;</w:t>
      </w:r>
    </w:p>
    <w:p w14:paraId="7094AE8A" w14:textId="77777777" w:rsidR="009B0A36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прослушивание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F8CB76" w14:textId="77777777" w:rsidR="005D5F75" w:rsidRPr="009B0A36" w:rsidRDefault="009B0A36" w:rsidP="00B23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В период длительного отсутствия обучающегося в детском саду по уважительной причине имеется возможность сопровождения через электронную поч</w:t>
      </w:r>
      <w:r>
        <w:rPr>
          <w:rFonts w:ascii="Times New Roman" w:hAnsi="Times New Roman" w:cs="Times New Roman"/>
          <w:sz w:val="28"/>
          <w:szCs w:val="28"/>
        </w:rPr>
        <w:t xml:space="preserve">ту родителей,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0A36">
        <w:rPr>
          <w:rFonts w:ascii="Times New Roman" w:hAnsi="Times New Roman" w:cs="Times New Roman"/>
          <w:sz w:val="28"/>
          <w:szCs w:val="28"/>
        </w:rPr>
        <w:t>мессенджер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A233EC" w14:textId="77777777" w:rsidR="005D5F75" w:rsidRDefault="005D5F75" w:rsidP="00B239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EDE92" w14:textId="77777777" w:rsidR="005D5F75" w:rsidRPr="005D5F75" w:rsidRDefault="005D5F75" w:rsidP="00B239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4801" w14:textId="77777777" w:rsidR="005D5F75" w:rsidRPr="005D5F75" w:rsidRDefault="005D5F75" w:rsidP="00B23980">
      <w:pPr>
        <w:spacing w:after="0" w:line="240" w:lineRule="auto"/>
        <w:jc w:val="both"/>
        <w:rPr>
          <w:b/>
          <w:sz w:val="32"/>
        </w:rPr>
      </w:pPr>
    </w:p>
    <w:sectPr w:rsidR="005D5F75" w:rsidRPr="005D5F75" w:rsidSect="00B239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27"/>
    <w:rsid w:val="002E1586"/>
    <w:rsid w:val="004D3B27"/>
    <w:rsid w:val="005D5F75"/>
    <w:rsid w:val="009B0A36"/>
    <w:rsid w:val="00AD0F6C"/>
    <w:rsid w:val="00B2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DD4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F75"/>
    <w:rPr>
      <w:b/>
      <w:bCs/>
    </w:rPr>
  </w:style>
  <w:style w:type="character" w:styleId="a5">
    <w:name w:val="Hyperlink"/>
    <w:basedOn w:val="a0"/>
    <w:uiPriority w:val="99"/>
    <w:semiHidden/>
    <w:unhideWhenUsed/>
    <w:rsid w:val="005D5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2022-10-20T03:44:00Z</dcterms:created>
  <dcterms:modified xsi:type="dcterms:W3CDTF">2024-11-13T13:54:00Z</dcterms:modified>
</cp:coreProperties>
</file>