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08435" w14:textId="77777777" w:rsidR="00685266" w:rsidRPr="00685266" w:rsidRDefault="00685266" w:rsidP="00685266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</w:rPr>
      </w:pPr>
      <w:r w:rsidRPr="00685266">
        <w:rPr>
          <w:rFonts w:ascii="Times New Roman" w:eastAsia="Calibri" w:hAnsi="Times New Roman" w:cs="Times New Roman"/>
          <w:sz w:val="24"/>
        </w:rPr>
        <w:t>МУ «ОДО Шалинского муниципального района»</w:t>
      </w:r>
    </w:p>
    <w:p w14:paraId="4F3CC277" w14:textId="77777777" w:rsidR="00685266" w:rsidRPr="00685266" w:rsidRDefault="00685266" w:rsidP="006852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685266">
        <w:rPr>
          <w:rFonts w:ascii="Times New Roman" w:eastAsia="Calibri" w:hAnsi="Times New Roman" w:cs="Times New Roman"/>
          <w:b/>
          <w:sz w:val="24"/>
        </w:rPr>
        <w:t>Муниципальное бюджетное дошкольное образовательное учреждение</w:t>
      </w:r>
    </w:p>
    <w:p w14:paraId="68FD2792" w14:textId="77777777" w:rsidR="00685266" w:rsidRPr="00685266" w:rsidRDefault="00685266" w:rsidP="006852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685266">
        <w:rPr>
          <w:rFonts w:ascii="Times New Roman" w:eastAsia="Calibri" w:hAnsi="Times New Roman" w:cs="Times New Roman"/>
          <w:b/>
          <w:sz w:val="24"/>
        </w:rPr>
        <w:t>«ДЕТСКИЙ САД № 2 «ТЕРЕМОК» С. НОВЫЕ АТАГИ</w:t>
      </w:r>
    </w:p>
    <w:p w14:paraId="52E3EBCC" w14:textId="77777777" w:rsidR="00685266" w:rsidRPr="00685266" w:rsidRDefault="00685266" w:rsidP="006852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685266">
        <w:rPr>
          <w:rFonts w:ascii="Times New Roman" w:eastAsia="Calibri" w:hAnsi="Times New Roman" w:cs="Times New Roman"/>
          <w:b/>
          <w:sz w:val="24"/>
        </w:rPr>
        <w:t>ШАЛИНСКОГО МУНИЦИПАЛЬНОГО РАЙОНА»</w:t>
      </w:r>
    </w:p>
    <w:p w14:paraId="0CD9D032" w14:textId="77777777" w:rsidR="00685266" w:rsidRPr="00685266" w:rsidRDefault="00685266" w:rsidP="00685266">
      <w:pPr>
        <w:tabs>
          <w:tab w:val="left" w:pos="3703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685266">
        <w:rPr>
          <w:rFonts w:ascii="Times New Roman" w:eastAsia="Calibri" w:hAnsi="Times New Roman" w:cs="Times New Roman"/>
          <w:sz w:val="24"/>
        </w:rPr>
        <w:t>(МБДОУ «Детский сад № 2 «Теремок» с. Новые Атаги»)</w:t>
      </w:r>
    </w:p>
    <w:p w14:paraId="1B14D4E6" w14:textId="77777777" w:rsidR="00685266" w:rsidRPr="00685266" w:rsidRDefault="00685266" w:rsidP="0068526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09384104" w14:textId="77777777" w:rsidR="00685266" w:rsidRPr="00685266" w:rsidRDefault="00685266" w:rsidP="0068526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685266">
        <w:rPr>
          <w:rFonts w:ascii="Times New Roman" w:eastAsia="Calibri" w:hAnsi="Times New Roman" w:cs="Times New Roman"/>
          <w:sz w:val="24"/>
        </w:rPr>
        <w:t>МУ «</w:t>
      </w:r>
      <w:proofErr w:type="spellStart"/>
      <w:r w:rsidRPr="00685266">
        <w:rPr>
          <w:rFonts w:ascii="Times New Roman" w:eastAsia="Calibri" w:hAnsi="Times New Roman" w:cs="Times New Roman"/>
          <w:sz w:val="24"/>
        </w:rPr>
        <w:t>Шелан</w:t>
      </w:r>
      <w:proofErr w:type="spellEnd"/>
      <w:r w:rsidRPr="00685266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685266">
        <w:rPr>
          <w:rFonts w:ascii="Times New Roman" w:eastAsia="Calibri" w:hAnsi="Times New Roman" w:cs="Times New Roman"/>
          <w:sz w:val="24"/>
        </w:rPr>
        <w:t>муниципальни</w:t>
      </w:r>
      <w:proofErr w:type="spellEnd"/>
      <w:r w:rsidRPr="00685266">
        <w:rPr>
          <w:rFonts w:ascii="Times New Roman" w:eastAsia="Calibri" w:hAnsi="Times New Roman" w:cs="Times New Roman"/>
          <w:sz w:val="24"/>
        </w:rPr>
        <w:t xml:space="preserve"> к</w:t>
      </w:r>
      <w:r w:rsidRPr="00685266">
        <w:rPr>
          <w:rFonts w:ascii="Times New Roman" w:eastAsia="Calibri" w:hAnsi="Times New Roman" w:cs="Times New Roman"/>
          <w:sz w:val="24"/>
          <w:lang w:val="en-US"/>
        </w:rPr>
        <w:t>I</w:t>
      </w:r>
      <w:proofErr w:type="spellStart"/>
      <w:r w:rsidRPr="00685266">
        <w:rPr>
          <w:rFonts w:ascii="Times New Roman" w:eastAsia="Calibri" w:hAnsi="Times New Roman" w:cs="Times New Roman"/>
          <w:sz w:val="24"/>
        </w:rPr>
        <w:t>оштан</w:t>
      </w:r>
      <w:proofErr w:type="spellEnd"/>
      <w:r w:rsidRPr="00685266">
        <w:rPr>
          <w:rFonts w:ascii="Times New Roman" w:eastAsia="Calibri" w:hAnsi="Times New Roman" w:cs="Times New Roman"/>
          <w:sz w:val="24"/>
        </w:rPr>
        <w:t xml:space="preserve"> ШХЬДД»</w:t>
      </w:r>
    </w:p>
    <w:p w14:paraId="4E22F88A" w14:textId="77777777" w:rsidR="00685266" w:rsidRPr="00685266" w:rsidRDefault="00685266" w:rsidP="006852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proofErr w:type="spellStart"/>
      <w:r w:rsidRPr="00685266">
        <w:rPr>
          <w:rFonts w:ascii="Times New Roman" w:eastAsia="Calibri" w:hAnsi="Times New Roman" w:cs="Times New Roman"/>
          <w:b/>
          <w:sz w:val="24"/>
        </w:rPr>
        <w:t>Муниципальни</w:t>
      </w:r>
      <w:proofErr w:type="spellEnd"/>
      <w:r w:rsidRPr="00685266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685266">
        <w:rPr>
          <w:rFonts w:ascii="Times New Roman" w:eastAsia="Calibri" w:hAnsi="Times New Roman" w:cs="Times New Roman"/>
          <w:b/>
          <w:sz w:val="24"/>
        </w:rPr>
        <w:t>бюджетни</w:t>
      </w:r>
      <w:proofErr w:type="spellEnd"/>
      <w:r w:rsidRPr="00685266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685266">
        <w:rPr>
          <w:rFonts w:ascii="Times New Roman" w:eastAsia="Calibri" w:hAnsi="Times New Roman" w:cs="Times New Roman"/>
          <w:b/>
          <w:sz w:val="24"/>
        </w:rPr>
        <w:t>школал</w:t>
      </w:r>
      <w:proofErr w:type="spellEnd"/>
      <w:r w:rsidRPr="00685266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685266">
        <w:rPr>
          <w:rFonts w:ascii="Times New Roman" w:eastAsia="Calibri" w:hAnsi="Times New Roman" w:cs="Times New Roman"/>
          <w:b/>
          <w:sz w:val="24"/>
        </w:rPr>
        <w:t>хьалхара</w:t>
      </w:r>
      <w:proofErr w:type="spellEnd"/>
      <w:r w:rsidRPr="00685266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685266">
        <w:rPr>
          <w:rFonts w:ascii="Times New Roman" w:eastAsia="Calibri" w:hAnsi="Times New Roman" w:cs="Times New Roman"/>
          <w:b/>
          <w:sz w:val="24"/>
        </w:rPr>
        <w:t>дешаран</w:t>
      </w:r>
      <w:proofErr w:type="spellEnd"/>
      <w:r w:rsidRPr="00685266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685266">
        <w:rPr>
          <w:rFonts w:ascii="Times New Roman" w:eastAsia="Calibri" w:hAnsi="Times New Roman" w:cs="Times New Roman"/>
          <w:b/>
          <w:sz w:val="24"/>
        </w:rPr>
        <w:t>учреждени</w:t>
      </w:r>
      <w:proofErr w:type="spellEnd"/>
    </w:p>
    <w:p w14:paraId="2EA5A7EA" w14:textId="77777777" w:rsidR="00685266" w:rsidRPr="00685266" w:rsidRDefault="00685266" w:rsidP="006852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685266">
        <w:rPr>
          <w:rFonts w:ascii="Times New Roman" w:eastAsia="Calibri" w:hAnsi="Times New Roman" w:cs="Times New Roman"/>
          <w:b/>
          <w:sz w:val="24"/>
        </w:rPr>
        <w:t>«ШЕЛАН МУНИЦИПАЛЬНИ К</w:t>
      </w:r>
      <w:r w:rsidRPr="00685266">
        <w:rPr>
          <w:rFonts w:ascii="Times New Roman" w:eastAsia="Calibri" w:hAnsi="Times New Roman" w:cs="Times New Roman"/>
          <w:b/>
          <w:sz w:val="24"/>
          <w:lang w:val="en-US"/>
        </w:rPr>
        <w:t>I</w:t>
      </w:r>
      <w:r w:rsidRPr="00685266">
        <w:rPr>
          <w:rFonts w:ascii="Times New Roman" w:eastAsia="Calibri" w:hAnsi="Times New Roman" w:cs="Times New Roman"/>
          <w:b/>
          <w:sz w:val="24"/>
        </w:rPr>
        <w:t xml:space="preserve">ОШТАН </w:t>
      </w:r>
    </w:p>
    <w:p w14:paraId="2427976C" w14:textId="77777777" w:rsidR="00685266" w:rsidRPr="00685266" w:rsidRDefault="00685266" w:rsidP="006852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685266">
        <w:rPr>
          <w:rFonts w:ascii="Times New Roman" w:eastAsia="Calibri" w:hAnsi="Times New Roman" w:cs="Times New Roman"/>
          <w:b/>
          <w:sz w:val="24"/>
        </w:rPr>
        <w:t>ЖИМА АТАГ1АРА № 2 ЙОЛУ БЕРИЙН БЕШ «ТЕРЕМОК»</w:t>
      </w:r>
    </w:p>
    <w:p w14:paraId="1DE8D4CA" w14:textId="77777777" w:rsidR="00685266" w:rsidRPr="00685266" w:rsidRDefault="00685266" w:rsidP="0068526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685266">
        <w:rPr>
          <w:rFonts w:ascii="Times New Roman" w:eastAsia="Calibri" w:hAnsi="Times New Roman" w:cs="Times New Roman"/>
          <w:sz w:val="24"/>
        </w:rPr>
        <w:t xml:space="preserve">(МБШХЬДУ «Жима Атаг1ара № 2 </w:t>
      </w:r>
      <w:proofErr w:type="spellStart"/>
      <w:r w:rsidRPr="00685266">
        <w:rPr>
          <w:rFonts w:ascii="Times New Roman" w:eastAsia="Calibri" w:hAnsi="Times New Roman" w:cs="Times New Roman"/>
          <w:sz w:val="24"/>
        </w:rPr>
        <w:t>йолу</w:t>
      </w:r>
      <w:proofErr w:type="spellEnd"/>
      <w:r w:rsidRPr="00685266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685266">
        <w:rPr>
          <w:rFonts w:ascii="Times New Roman" w:eastAsia="Calibri" w:hAnsi="Times New Roman" w:cs="Times New Roman"/>
          <w:sz w:val="24"/>
        </w:rPr>
        <w:t>берийн</w:t>
      </w:r>
      <w:proofErr w:type="spellEnd"/>
      <w:r w:rsidRPr="00685266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685266">
        <w:rPr>
          <w:rFonts w:ascii="Times New Roman" w:eastAsia="Calibri" w:hAnsi="Times New Roman" w:cs="Times New Roman"/>
          <w:sz w:val="24"/>
        </w:rPr>
        <w:t>беш</w:t>
      </w:r>
      <w:proofErr w:type="spellEnd"/>
      <w:r w:rsidRPr="00685266">
        <w:rPr>
          <w:rFonts w:ascii="Times New Roman" w:eastAsia="Calibri" w:hAnsi="Times New Roman" w:cs="Times New Roman"/>
          <w:sz w:val="24"/>
        </w:rPr>
        <w:t xml:space="preserve"> «Теремок»)</w:t>
      </w:r>
    </w:p>
    <w:p w14:paraId="083818F6" w14:textId="77777777" w:rsidR="00685266" w:rsidRPr="00685266" w:rsidRDefault="00685266" w:rsidP="0068526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224518" w14:textId="77777777" w:rsidR="00685266" w:rsidRPr="00685266" w:rsidRDefault="00685266" w:rsidP="0068526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2102C3" w14:textId="77777777" w:rsidR="00685266" w:rsidRDefault="00F05BCF" w:rsidP="0068526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  <w:r w:rsidRPr="00F05BCF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 xml:space="preserve">Обеспечения доступа в здания образовательной организации </w:t>
      </w:r>
    </w:p>
    <w:p w14:paraId="79C755D2" w14:textId="2E8E707C" w:rsidR="00F05BCF" w:rsidRDefault="00F05BCF" w:rsidP="0068526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  <w:r w:rsidRPr="00F05BCF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инвалидов и лиц с ОВЗ</w:t>
      </w:r>
    </w:p>
    <w:p w14:paraId="297E20B0" w14:textId="77777777" w:rsidR="00685266" w:rsidRPr="00F05BCF" w:rsidRDefault="00685266" w:rsidP="0068526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14:paraId="6F344B7A" w14:textId="77777777" w:rsidR="00F05BCF" w:rsidRPr="00F05BCF" w:rsidRDefault="00F05BCF" w:rsidP="00685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05BCF">
        <w:rPr>
          <w:rFonts w:ascii="Times New Roman" w:hAnsi="Times New Roman" w:cs="Times New Roman"/>
          <w:sz w:val="28"/>
          <w:szCs w:val="28"/>
        </w:rPr>
        <w:t>ДОУ создаются условия без барьерной среды для воспитанников с ограниченными возможностями здоровья:</w:t>
      </w:r>
    </w:p>
    <w:p w14:paraId="444080A1" w14:textId="27678832" w:rsidR="00F05BCF" w:rsidRPr="00F05BCF" w:rsidRDefault="00685266" w:rsidP="00685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5BCF" w:rsidRPr="00F05BCF">
        <w:rPr>
          <w:rFonts w:ascii="Times New Roman" w:hAnsi="Times New Roman" w:cs="Times New Roman"/>
          <w:sz w:val="28"/>
          <w:szCs w:val="28"/>
        </w:rPr>
        <w:t xml:space="preserve">территория ДОУ </w:t>
      </w:r>
      <w:r w:rsidR="00F05BCF">
        <w:rPr>
          <w:rFonts w:ascii="Times New Roman" w:hAnsi="Times New Roman" w:cs="Times New Roman"/>
          <w:sz w:val="28"/>
          <w:szCs w:val="28"/>
        </w:rPr>
        <w:t>имеет твердое покрытие;</w:t>
      </w:r>
    </w:p>
    <w:p w14:paraId="79937D52" w14:textId="71FCAE1D" w:rsidR="00F05BCF" w:rsidRPr="00F05BCF" w:rsidRDefault="00685266" w:rsidP="00685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5BCF" w:rsidRPr="00F05BCF">
        <w:rPr>
          <w:rFonts w:ascii="Times New Roman" w:hAnsi="Times New Roman" w:cs="Times New Roman"/>
          <w:sz w:val="28"/>
          <w:szCs w:val="28"/>
        </w:rPr>
        <w:t>организована зона целевого приема всех категорий лиц с ограни</w:t>
      </w:r>
      <w:r w:rsidR="00F05BCF">
        <w:rPr>
          <w:rFonts w:ascii="Times New Roman" w:hAnsi="Times New Roman" w:cs="Times New Roman"/>
          <w:sz w:val="28"/>
          <w:szCs w:val="28"/>
        </w:rPr>
        <w:t>ченными возможностями здоровья;</w:t>
      </w:r>
    </w:p>
    <w:p w14:paraId="2A3BB504" w14:textId="27BBE3B2" w:rsidR="00F05BCF" w:rsidRPr="00F05BCF" w:rsidRDefault="00685266" w:rsidP="00685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5BCF" w:rsidRPr="00F05BCF">
        <w:rPr>
          <w:rFonts w:ascii="Times New Roman" w:hAnsi="Times New Roman" w:cs="Times New Roman"/>
          <w:sz w:val="28"/>
          <w:szCs w:val="28"/>
        </w:rPr>
        <w:t>разработан паспорт доступности учреждения с учетом всех категорий лиц с ограни</w:t>
      </w:r>
      <w:r w:rsidR="00F05BCF">
        <w:rPr>
          <w:rFonts w:ascii="Times New Roman" w:hAnsi="Times New Roman" w:cs="Times New Roman"/>
          <w:sz w:val="28"/>
          <w:szCs w:val="28"/>
        </w:rPr>
        <w:t>ченными возможностями здоровья;</w:t>
      </w:r>
    </w:p>
    <w:p w14:paraId="4F9C289A" w14:textId="02CFCAB5" w:rsidR="00F05BCF" w:rsidRPr="00F05BCF" w:rsidRDefault="00685266" w:rsidP="00685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5BCF" w:rsidRPr="00F05BCF">
        <w:rPr>
          <w:rFonts w:ascii="Times New Roman" w:hAnsi="Times New Roman" w:cs="Times New Roman"/>
          <w:sz w:val="28"/>
          <w:szCs w:val="28"/>
        </w:rPr>
        <w:t>в групповых помещениях обеспечен свободный до</w:t>
      </w:r>
      <w:r w:rsidR="00F05BCF">
        <w:rPr>
          <w:rFonts w:ascii="Times New Roman" w:hAnsi="Times New Roman" w:cs="Times New Roman"/>
          <w:sz w:val="28"/>
          <w:szCs w:val="28"/>
        </w:rPr>
        <w:t>ступ к играм и игрушкам;</w:t>
      </w:r>
    </w:p>
    <w:p w14:paraId="34CE8718" w14:textId="78A03C32" w:rsidR="00F05BCF" w:rsidRPr="00F05BCF" w:rsidRDefault="00F05BCF" w:rsidP="00685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85266">
        <w:rPr>
          <w:rFonts w:ascii="Times New Roman" w:hAnsi="Times New Roman" w:cs="Times New Roman"/>
          <w:sz w:val="28"/>
          <w:szCs w:val="28"/>
        </w:rPr>
        <w:t xml:space="preserve"> </w:t>
      </w:r>
      <w:r w:rsidRPr="00F05BCF">
        <w:rPr>
          <w:rFonts w:ascii="Times New Roman" w:hAnsi="Times New Roman" w:cs="Times New Roman"/>
          <w:sz w:val="28"/>
          <w:szCs w:val="28"/>
        </w:rPr>
        <w:t>учреждение укомплектовано квалифицированными кадрами, осуществляющими коррекционно- развивающую деятельность: воспитатели, педагог-психолог, музыкальный руко</w:t>
      </w:r>
      <w:r>
        <w:rPr>
          <w:rFonts w:ascii="Times New Roman" w:hAnsi="Times New Roman" w:cs="Times New Roman"/>
          <w:sz w:val="28"/>
          <w:szCs w:val="28"/>
        </w:rPr>
        <w:t>водитель, медицинский работник;</w:t>
      </w:r>
    </w:p>
    <w:p w14:paraId="722173D0" w14:textId="77777777" w:rsidR="00F05BCF" w:rsidRPr="00F05BCF" w:rsidRDefault="00F05BCF" w:rsidP="00685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- при организации образовательной, игровой деятельности для лиц с ограниченными возможностями здоровья имеется коррекционное оборудование: массажные мячи, массажные дорожки, мягкие спортивные модули, мягкие маты, объемная змейк</w:t>
      </w:r>
      <w:r>
        <w:rPr>
          <w:rFonts w:ascii="Times New Roman" w:hAnsi="Times New Roman" w:cs="Times New Roman"/>
          <w:sz w:val="28"/>
          <w:szCs w:val="28"/>
        </w:rPr>
        <w:t>а, релаксационное оборудование;</w:t>
      </w:r>
    </w:p>
    <w:p w14:paraId="0864F970" w14:textId="77777777" w:rsidR="00F05BCF" w:rsidRPr="00F05BCF" w:rsidRDefault="00F05BCF" w:rsidP="00685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- в ДОУ организовано взаимодействие со специалистами службы ПМПК обеспечено психолого–педагогическое сопровождени</w:t>
      </w:r>
      <w:r>
        <w:rPr>
          <w:rFonts w:ascii="Times New Roman" w:hAnsi="Times New Roman" w:cs="Times New Roman"/>
          <w:sz w:val="28"/>
          <w:szCs w:val="28"/>
        </w:rPr>
        <w:t>е воспитанников всех категорий.</w:t>
      </w:r>
    </w:p>
    <w:p w14:paraId="24C1EF5E" w14:textId="77777777" w:rsidR="00F05BCF" w:rsidRPr="00F05BCF" w:rsidRDefault="00F05BCF" w:rsidP="00685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 xml:space="preserve">Доступ к информационным системам и информационно-телекоммуникационным </w:t>
      </w:r>
      <w:r>
        <w:rPr>
          <w:rFonts w:ascii="Times New Roman" w:hAnsi="Times New Roman" w:cs="Times New Roman"/>
          <w:sz w:val="28"/>
          <w:szCs w:val="28"/>
        </w:rPr>
        <w:t>сетям.</w:t>
      </w:r>
    </w:p>
    <w:p w14:paraId="3F08AD09" w14:textId="36323E15" w:rsidR="00F05BCF" w:rsidRPr="00F05BCF" w:rsidRDefault="00F05BCF" w:rsidP="00685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Педагоги учреждения имеют доступ к информационным системам и информационно</w:t>
      </w:r>
      <w:r w:rsidR="0068526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F05BCF">
        <w:rPr>
          <w:rFonts w:ascii="Times New Roman" w:hAnsi="Times New Roman" w:cs="Times New Roman"/>
          <w:sz w:val="28"/>
          <w:szCs w:val="28"/>
        </w:rPr>
        <w:t>- телекоммуникационным сетям для дальнейшей организ</w:t>
      </w:r>
      <w:r>
        <w:rPr>
          <w:rFonts w:ascii="Times New Roman" w:hAnsi="Times New Roman" w:cs="Times New Roman"/>
          <w:sz w:val="28"/>
          <w:szCs w:val="28"/>
        </w:rPr>
        <w:t>ации образовательного процесса.</w:t>
      </w:r>
    </w:p>
    <w:p w14:paraId="4AE2FB79" w14:textId="77777777" w:rsidR="00F05BCF" w:rsidRPr="00F05BCF" w:rsidRDefault="00F05BCF" w:rsidP="00685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Условия питания обучающихся, в том числе инвалидов и лиц с ограниченными возможностями здор</w:t>
      </w:r>
      <w:r>
        <w:rPr>
          <w:rFonts w:ascii="Times New Roman" w:hAnsi="Times New Roman" w:cs="Times New Roman"/>
          <w:sz w:val="28"/>
          <w:szCs w:val="28"/>
        </w:rPr>
        <w:t>овья.</w:t>
      </w:r>
    </w:p>
    <w:p w14:paraId="00D63C8F" w14:textId="77777777" w:rsidR="00F05BCF" w:rsidRPr="00F05BCF" w:rsidRDefault="00F05BCF" w:rsidP="00685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 xml:space="preserve">Для воспитанников учреждения, в том числе инвалидов и лиц с ограниченными возможностями здоровья организовано </w:t>
      </w:r>
      <w:r>
        <w:rPr>
          <w:rFonts w:ascii="Times New Roman" w:hAnsi="Times New Roman" w:cs="Times New Roman"/>
          <w:sz w:val="28"/>
          <w:szCs w:val="28"/>
        </w:rPr>
        <w:t xml:space="preserve">4 разовое питание. </w:t>
      </w:r>
      <w:r w:rsidRPr="00F05BCF">
        <w:rPr>
          <w:rFonts w:ascii="Times New Roman" w:hAnsi="Times New Roman" w:cs="Times New Roman"/>
          <w:sz w:val="28"/>
          <w:szCs w:val="28"/>
        </w:rPr>
        <w:t>Условия охраны здоровья обучающихся, в том числе инвалидов и лиц с огран</w:t>
      </w:r>
      <w:r>
        <w:rPr>
          <w:rFonts w:ascii="Times New Roman" w:hAnsi="Times New Roman" w:cs="Times New Roman"/>
          <w:sz w:val="28"/>
          <w:szCs w:val="28"/>
        </w:rPr>
        <w:t>иченными возможностями здоровья.</w:t>
      </w:r>
    </w:p>
    <w:p w14:paraId="35DDE722" w14:textId="77777777" w:rsidR="00F05BCF" w:rsidRPr="00F05BCF" w:rsidRDefault="00F05BCF" w:rsidP="00685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 xml:space="preserve">Вся работа детского сада строится на принципах охраны жизни и здоровья детей, а также инвалидов и лиц с ограниченными возможностями в соответствии с </w:t>
      </w:r>
      <w:r w:rsidRPr="00F05BCF">
        <w:rPr>
          <w:rFonts w:ascii="Times New Roman" w:hAnsi="Times New Roman" w:cs="Times New Roman"/>
          <w:sz w:val="28"/>
          <w:szCs w:val="28"/>
        </w:rPr>
        <w:lastRenderedPageBreak/>
        <w:t>санитарно-эпидемиологическими правилами и нормативами для ДОУ. Настоящие правила, и нормативы направлены на охрану здоровья детей при осуществлении деятельности по их воспитанию, обучению, развитию и оздоровлению в дошкольных организациях.</w:t>
      </w:r>
    </w:p>
    <w:p w14:paraId="1CF8CB23" w14:textId="77777777" w:rsidR="00F05BCF" w:rsidRPr="00F05BCF" w:rsidRDefault="00F05BCF" w:rsidP="00685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 xml:space="preserve">Деятельность по сохранению и укреплению здоровья воспитанников осуществляется с учётом индивидуальных особенностей детей; путём оптимизации режима дня (все виды режима разработаны на основе требований СанПиН); осуществления профилактических мероприятий; контроля за физическим и психическим состоянием детей; проведений закаливающих процедур; обеспечения условий для успешной адаптации ребёнка к детскому саду; формирование у детей и родителей мотивации к здоровому образу жизни. В течение года варьируется физическая нагрузка в соответствии с индивидуальными особенностями ребенка. В учреждении имеется медицинский </w:t>
      </w:r>
      <w:r>
        <w:rPr>
          <w:rFonts w:ascii="Times New Roman" w:hAnsi="Times New Roman" w:cs="Times New Roman"/>
          <w:sz w:val="28"/>
          <w:szCs w:val="28"/>
        </w:rPr>
        <w:t>кабинет.</w:t>
      </w:r>
    </w:p>
    <w:p w14:paraId="0F95BD1C" w14:textId="77777777" w:rsidR="00F05BCF" w:rsidRPr="00F05BCF" w:rsidRDefault="00F05BCF" w:rsidP="00685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8481E8" w14:textId="77777777" w:rsidR="00823ACB" w:rsidRPr="00F05BCF" w:rsidRDefault="00823ACB" w:rsidP="00685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23ACB" w:rsidRPr="00F05BCF" w:rsidSect="000B429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5A0"/>
    <w:rsid w:val="000A0CE6"/>
    <w:rsid w:val="000B4292"/>
    <w:rsid w:val="002175A0"/>
    <w:rsid w:val="00685266"/>
    <w:rsid w:val="00823ACB"/>
    <w:rsid w:val="00F0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C9CB"/>
  <w15:docId w15:val="{DAD3BC36-17B4-47F1-BE30-27A3B731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7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468</Words>
  <Characters>2668</Characters>
  <Application>Microsoft Office Word</Application>
  <DocSecurity>0</DocSecurity>
  <Lines>22</Lines>
  <Paragraphs>6</Paragraphs>
  <ScaleCrop>false</ScaleCrop>
  <Company>Russia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777</cp:lastModifiedBy>
  <cp:revision>4</cp:revision>
  <dcterms:created xsi:type="dcterms:W3CDTF">2022-10-20T03:16:00Z</dcterms:created>
  <dcterms:modified xsi:type="dcterms:W3CDTF">2024-11-13T13:45:00Z</dcterms:modified>
</cp:coreProperties>
</file>